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E1" w:rsidRPr="00DD31E1" w:rsidRDefault="00DD31E1" w:rsidP="00DD31E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D31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ТЕРРИТОРИАЛЬНАЯ ИЗБИРАТЕЛЬНАЯ КОМИССИЯ </w:t>
      </w:r>
    </w:p>
    <w:p w:rsidR="00DD31E1" w:rsidRPr="00DD31E1" w:rsidRDefault="00DD31E1" w:rsidP="00DD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31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КРАСНОХОЛМСКОГО РАЙОНА</w:t>
      </w:r>
    </w:p>
    <w:p w:rsidR="00DD31E1" w:rsidRPr="00DD31E1" w:rsidRDefault="00DD31E1" w:rsidP="00DD31E1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ru-RU"/>
        </w:rPr>
      </w:pPr>
      <w:r w:rsidRPr="00DD31E1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2"/>
        <w:gridCol w:w="3113"/>
        <w:gridCol w:w="1085"/>
        <w:gridCol w:w="2045"/>
      </w:tblGrid>
      <w:tr w:rsidR="00DD31E1" w:rsidRPr="00DD31E1" w:rsidTr="000C33F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31E1" w:rsidRPr="00DD31E1" w:rsidRDefault="00DD31E1" w:rsidP="00DD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августа 2019 года</w:t>
            </w:r>
          </w:p>
        </w:tc>
        <w:tc>
          <w:tcPr>
            <w:tcW w:w="3190" w:type="dxa"/>
            <w:vAlign w:val="bottom"/>
          </w:tcPr>
          <w:p w:rsidR="00DD31E1" w:rsidRPr="00DD31E1" w:rsidRDefault="00DD31E1" w:rsidP="00DD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vAlign w:val="bottom"/>
            <w:hideMark/>
          </w:tcPr>
          <w:p w:rsidR="00DD31E1" w:rsidRPr="00DD31E1" w:rsidRDefault="00DD31E1" w:rsidP="00DD3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31E1" w:rsidRPr="00DD31E1" w:rsidRDefault="00DD31E1" w:rsidP="00DD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76/396-4</w:t>
            </w:r>
          </w:p>
        </w:tc>
      </w:tr>
      <w:tr w:rsidR="00DD31E1" w:rsidRPr="00DD31E1" w:rsidTr="000C33F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1E1" w:rsidRPr="00DD31E1" w:rsidRDefault="00DD31E1" w:rsidP="00DD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DD31E1" w:rsidRPr="00DD31E1" w:rsidRDefault="00DD31E1" w:rsidP="00DD31E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Красный Холм</w:t>
            </w:r>
          </w:p>
          <w:p w:rsidR="00DD31E1" w:rsidRPr="00DD31E1" w:rsidRDefault="00DD31E1" w:rsidP="00DD31E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</w:tcPr>
          <w:p w:rsidR="00DD31E1" w:rsidRPr="00DD31E1" w:rsidRDefault="00DD31E1" w:rsidP="00DD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DD31E1" w:rsidRPr="00DD31E1" w:rsidRDefault="00DD31E1" w:rsidP="00DD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текста избирательного бюллетеня на дополнительных выборах депутатов Собрания депутатов Краснохолмского района Тверской области пятого созыва по Краснохолмскому пятимандатному избирательному округу № 1 8 сентября 2019 года</w:t>
      </w:r>
    </w:p>
    <w:p w:rsidR="00DD31E1" w:rsidRPr="00DD31E1" w:rsidRDefault="00DD31E1" w:rsidP="00DD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E1" w:rsidRPr="00DD31E1" w:rsidRDefault="00DD31E1" w:rsidP="00DD31E1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30"/>
          <w:sz w:val="28"/>
          <w:szCs w:val="28"/>
          <w:lang w:eastAsia="x-none"/>
        </w:rPr>
      </w:pPr>
      <w:r w:rsidRPr="00DD31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со статьей 24,</w:t>
      </w:r>
      <w:r w:rsidRPr="00DD31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пунктом 4 статьи</w:t>
      </w:r>
      <w:r w:rsidRPr="00DD31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63 Федерального Закона «Об основных гарантиях избирательных прав и права на участие в референдуме граждан Российской Федерации», статьей 20, пунктом 4 статьи 60, Избирательного кодекса Тверской области от 07.04.2003 №20-ЗО (далее - Кодекс)</w:t>
      </w:r>
      <w:r w:rsidRPr="00DD31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, на основании </w:t>
      </w:r>
      <w:r w:rsidRPr="00DD31E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постановления избирательной комиссии Тверской области от 29.11.2011 № 24/273-5 «О возложении полномочий избирательной комиссии муниципального образования Тверской области «Краснохолмский район» на территориальную избирательную комиссию Краснохолмского района»,</w:t>
      </w:r>
      <w:r w:rsidRPr="00DD31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территориальная избирательная комиссия Краснохолмского района</w:t>
      </w:r>
      <w:r w:rsidRPr="00DD31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D31E1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постановляет</w:t>
      </w:r>
      <w:r w:rsidRPr="00DD31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DD31E1" w:rsidRPr="00DD31E1" w:rsidRDefault="00DD31E1" w:rsidP="00DD31E1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DD31E1">
        <w:rPr>
          <w:rFonts w:ascii="Times New Roman" w:eastAsia="Times New Roman" w:hAnsi="Times New Roman" w:cs="Times New Roman"/>
          <w:spacing w:val="30"/>
          <w:sz w:val="28"/>
          <w:szCs w:val="28"/>
          <w:lang w:eastAsia="x-none"/>
        </w:rPr>
        <w:t xml:space="preserve">1. </w:t>
      </w:r>
      <w:r w:rsidRPr="00DD31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Утвердить текст избирательн</w:t>
      </w:r>
      <w:r w:rsidRPr="00DD31E1">
        <w:rPr>
          <w:rFonts w:ascii="Times New Roman" w:eastAsia="Times New Roman" w:hAnsi="Times New Roman" w:cs="Times New Roman"/>
          <w:sz w:val="28"/>
          <w:szCs w:val="24"/>
          <w:lang w:eastAsia="x-none"/>
        </w:rPr>
        <w:t>ого</w:t>
      </w:r>
      <w:r w:rsidRPr="00DD31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бюллетен</w:t>
      </w:r>
      <w:r w:rsidRPr="00DD31E1">
        <w:rPr>
          <w:rFonts w:ascii="Times New Roman" w:eastAsia="Times New Roman" w:hAnsi="Times New Roman" w:cs="Times New Roman"/>
          <w:sz w:val="28"/>
          <w:szCs w:val="24"/>
          <w:lang w:eastAsia="x-none"/>
        </w:rPr>
        <w:t>я</w:t>
      </w:r>
      <w:r w:rsidRPr="00DD31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на </w:t>
      </w:r>
      <w:r w:rsidRPr="00DD31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дополнительных выборах депутатов Собрания депутатов Краснохолмского района Тверской области пятого созыва по Краснохолмскому пятимандатному избирательному округу № </w:t>
      </w:r>
      <w:proofErr w:type="gramStart"/>
      <w:r w:rsidRPr="00DD31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DD31E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DD31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D31E1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proofErr w:type="gramEnd"/>
      <w:r w:rsidRPr="00DD31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сентября 201</w:t>
      </w:r>
      <w:r w:rsidRPr="00DD31E1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DD31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</w:t>
      </w:r>
      <w:r w:rsidRPr="00DD31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(приложени</w:t>
      </w:r>
      <w:r w:rsidRPr="00DD31E1">
        <w:rPr>
          <w:rFonts w:ascii="Times New Roman" w:eastAsia="Times New Roman" w:hAnsi="Times New Roman" w:cs="Times New Roman"/>
          <w:sz w:val="28"/>
          <w:szCs w:val="24"/>
          <w:lang w:eastAsia="x-none"/>
        </w:rPr>
        <w:t>е</w:t>
      </w:r>
      <w:r w:rsidRPr="00DD31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DD31E1">
        <w:rPr>
          <w:rFonts w:ascii="Times New Roman" w:eastAsia="Times New Roman" w:hAnsi="Times New Roman" w:cs="Times New Roman"/>
          <w:sz w:val="28"/>
          <w:szCs w:val="24"/>
          <w:lang w:eastAsia="x-none"/>
        </w:rPr>
        <w:t>№</w:t>
      </w:r>
      <w:r w:rsidRPr="00DD31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1</w:t>
      </w:r>
      <w:r w:rsidRPr="00DD31E1">
        <w:rPr>
          <w:rFonts w:ascii="Times New Roman" w:eastAsia="Times New Roman" w:hAnsi="Times New Roman" w:cs="Times New Roman"/>
          <w:sz w:val="28"/>
          <w:szCs w:val="24"/>
          <w:lang w:eastAsia="x-none"/>
        </w:rPr>
        <w:t>).</w:t>
      </w:r>
    </w:p>
    <w:p w:rsidR="00DD31E1" w:rsidRPr="00DD31E1" w:rsidRDefault="00DD31E1" w:rsidP="00DD31E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DD3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Краснохолмского района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6408"/>
        <w:gridCol w:w="180"/>
        <w:gridCol w:w="2880"/>
      </w:tblGrid>
      <w:tr w:rsidR="00DD31E1" w:rsidRPr="00DD31E1" w:rsidTr="000C33F5">
        <w:tc>
          <w:tcPr>
            <w:tcW w:w="6588" w:type="dxa"/>
            <w:gridSpan w:val="2"/>
          </w:tcPr>
          <w:bookmarkEnd w:id="0"/>
          <w:p w:rsidR="00DD31E1" w:rsidRPr="00DD31E1" w:rsidRDefault="00DD31E1" w:rsidP="00DD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1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</w:t>
            </w:r>
          </w:p>
          <w:p w:rsidR="00DD31E1" w:rsidRPr="00DD31E1" w:rsidRDefault="00DD31E1" w:rsidP="00DD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1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территориальной избирательной комиссии Краснохолмского района</w:t>
            </w:r>
          </w:p>
        </w:tc>
        <w:tc>
          <w:tcPr>
            <w:tcW w:w="2880" w:type="dxa"/>
            <w:vAlign w:val="bottom"/>
          </w:tcPr>
          <w:p w:rsidR="00DD31E1" w:rsidRPr="00DD31E1" w:rsidRDefault="00DD31E1" w:rsidP="00DD31E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</w:pPr>
            <w:r w:rsidRPr="00DD31E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Т.И.</w:t>
            </w:r>
            <w:r w:rsidRPr="00DD31E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x-none"/>
              </w:rPr>
              <w:t xml:space="preserve"> </w:t>
            </w:r>
            <w:r w:rsidRPr="00DD31E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Кудрова</w:t>
            </w:r>
          </w:p>
        </w:tc>
      </w:tr>
      <w:tr w:rsidR="00DD31E1" w:rsidRPr="00DD31E1" w:rsidTr="000C33F5">
        <w:tc>
          <w:tcPr>
            <w:tcW w:w="6408" w:type="dxa"/>
          </w:tcPr>
          <w:p w:rsidR="00DD31E1" w:rsidRPr="00DD31E1" w:rsidRDefault="00DD31E1" w:rsidP="00DD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1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</w:t>
            </w:r>
          </w:p>
          <w:p w:rsidR="00DD31E1" w:rsidRPr="00DD31E1" w:rsidRDefault="00DD31E1" w:rsidP="00DD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1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территориальной избирательной комиссии Краснохолмского района </w:t>
            </w:r>
          </w:p>
        </w:tc>
        <w:tc>
          <w:tcPr>
            <w:tcW w:w="3060" w:type="dxa"/>
            <w:gridSpan w:val="2"/>
            <w:vAlign w:val="bottom"/>
          </w:tcPr>
          <w:p w:rsidR="00DD31E1" w:rsidRPr="00DD31E1" w:rsidRDefault="00DD31E1" w:rsidP="00DD31E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</w:pPr>
            <w:r w:rsidRPr="00DD31E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О.Н. Шустрова</w:t>
            </w:r>
          </w:p>
        </w:tc>
      </w:tr>
    </w:tbl>
    <w:p w:rsidR="00474155" w:rsidRDefault="00474155"/>
    <w:sectPr w:rsidR="00474155" w:rsidSect="00DD31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7111A"/>
    <w:multiLevelType w:val="hybridMultilevel"/>
    <w:tmpl w:val="482E7E78"/>
    <w:lvl w:ilvl="0" w:tplc="D9DC486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7B"/>
    <w:rsid w:val="00474155"/>
    <w:rsid w:val="00A0487B"/>
    <w:rsid w:val="00D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6E910-6B95-43FD-8856-E086E222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2019-08-08T06:32:00Z</dcterms:created>
  <dcterms:modified xsi:type="dcterms:W3CDTF">2019-08-08T06:33:00Z</dcterms:modified>
</cp:coreProperties>
</file>