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9CC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EA4C16E" w14:textId="312DDFBA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719D8F7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150E322A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E29D" w14:textId="70621317" w:rsidR="00743501" w:rsidRPr="006A2432" w:rsidRDefault="00006F1F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37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6B807507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A167F23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2348" w14:textId="5DD4B238" w:rsidR="00743501" w:rsidRPr="006A2432" w:rsidRDefault="00FA190D" w:rsidP="00D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7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537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06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43501" w:rsidRPr="006A2432" w14:paraId="429EB1C7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720CA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12A1D3A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65427C12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170711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77788" w14:textId="0407D85B" w:rsidR="00537740" w:rsidRPr="00537740" w:rsidRDefault="00537740" w:rsidP="00B0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740">
        <w:rPr>
          <w:rFonts w:ascii="Times New Roman" w:eastAsia="Times New Roman" w:hAnsi="Times New Roman" w:cs="Times New Roman"/>
          <w:b/>
          <w:sz w:val="28"/>
          <w:szCs w:val="28"/>
        </w:rPr>
        <w:t>О Плане мероприятий по обучению членов избирательных комиссий и иных участников избирательного процесса при подготовке</w:t>
      </w:r>
    </w:p>
    <w:p w14:paraId="79538CB9" w14:textId="77777777" w:rsidR="00B049CD" w:rsidRDefault="00537740" w:rsidP="00B0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740">
        <w:rPr>
          <w:rFonts w:ascii="Times New Roman" w:eastAsia="Times New Roman" w:hAnsi="Times New Roman" w:cs="Times New Roman"/>
          <w:b/>
          <w:sz w:val="28"/>
          <w:szCs w:val="28"/>
        </w:rPr>
        <w:t>и проведении выборов Президента Российской Федерации</w:t>
      </w:r>
      <w:r w:rsidR="00B04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C53323C" w14:textId="3C03D01C" w:rsidR="00D93CE3" w:rsidRDefault="00537740" w:rsidP="00B0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740">
        <w:rPr>
          <w:rFonts w:ascii="Times New Roman" w:eastAsia="Times New Roman" w:hAnsi="Times New Roman" w:cs="Times New Roman"/>
          <w:b/>
          <w:sz w:val="28"/>
          <w:szCs w:val="28"/>
        </w:rPr>
        <w:t>17 марта 2024 года</w:t>
      </w:r>
      <w:r w:rsidR="00B049CD" w:rsidRPr="00B049CD">
        <w:t xml:space="preserve"> </w:t>
      </w:r>
      <w:r w:rsidR="00B049CD" w:rsidRPr="00B049CD">
        <w:rPr>
          <w:rFonts w:ascii="Times New Roman" w:eastAsia="Times New Roman" w:hAnsi="Times New Roman" w:cs="Times New Roman"/>
          <w:b/>
          <w:sz w:val="28"/>
          <w:szCs w:val="28"/>
        </w:rPr>
        <w:t>на территории Краснохолмского муниципального округа Тверской области</w:t>
      </w:r>
    </w:p>
    <w:p w14:paraId="668CF6C2" w14:textId="77777777" w:rsidR="00537740" w:rsidRDefault="00537740" w:rsidP="00537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BAEEFA" w14:textId="4236068C" w:rsidR="00470F32" w:rsidRPr="00470F32" w:rsidRDefault="00537740" w:rsidP="00537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37740">
        <w:rPr>
          <w:rFonts w:ascii="Times New Roman" w:eastAsia="Times New Roman" w:hAnsi="Times New Roman" w:cs="Times New Roman"/>
          <w:sz w:val="28"/>
          <w:szCs w:val="20"/>
        </w:rPr>
        <w:t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 74/628-8, руководствуясь подпунктом «в» пункта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9</w:t>
      </w:r>
      <w:r w:rsidRPr="00537740">
        <w:rPr>
          <w:rFonts w:ascii="Times New Roman" w:eastAsia="Times New Roman" w:hAnsi="Times New Roman" w:cs="Times New Roman"/>
          <w:sz w:val="28"/>
          <w:szCs w:val="20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37740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2F435A">
        <w:rPr>
          <w:rFonts w:ascii="Times New Roman" w:eastAsia="Times New Roman" w:hAnsi="Times New Roman" w:cs="Times New Roman"/>
          <w:sz w:val="28"/>
          <w:szCs w:val="20"/>
        </w:rPr>
        <w:t>статьей 2</w:t>
      </w:r>
      <w:r w:rsidR="002F435A" w:rsidRPr="002F435A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2F43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7740">
        <w:rPr>
          <w:rFonts w:ascii="Times New Roman" w:eastAsia="Times New Roman" w:hAnsi="Times New Roman" w:cs="Times New Roman"/>
          <w:sz w:val="28"/>
          <w:szCs w:val="20"/>
        </w:rPr>
        <w:t xml:space="preserve">Федерального закона от 10.01.2003 №19-ФЗ «О выборах Президента Российской Федерации», </w:t>
      </w:r>
      <w:r w:rsidRPr="002F435A">
        <w:rPr>
          <w:rFonts w:ascii="Times New Roman" w:eastAsia="Times New Roman" w:hAnsi="Times New Roman" w:cs="Times New Roman"/>
          <w:sz w:val="28"/>
          <w:szCs w:val="20"/>
        </w:rPr>
        <w:t xml:space="preserve">пунктом </w:t>
      </w:r>
      <w:r w:rsidR="002F435A" w:rsidRPr="002F435A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2F435A">
        <w:rPr>
          <w:rFonts w:ascii="Times New Roman" w:eastAsia="Times New Roman" w:hAnsi="Times New Roman" w:cs="Times New Roman"/>
          <w:sz w:val="28"/>
          <w:szCs w:val="20"/>
        </w:rPr>
        <w:t xml:space="preserve"> статьи </w:t>
      </w:r>
      <w:r w:rsidR="002F435A" w:rsidRPr="002F435A">
        <w:rPr>
          <w:rFonts w:ascii="Times New Roman" w:eastAsia="Times New Roman" w:hAnsi="Times New Roman" w:cs="Times New Roman"/>
          <w:sz w:val="28"/>
          <w:szCs w:val="20"/>
        </w:rPr>
        <w:t>22</w:t>
      </w:r>
      <w:r w:rsidRPr="002F43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7740">
        <w:rPr>
          <w:rFonts w:ascii="Times New Roman" w:eastAsia="Times New Roman" w:hAnsi="Times New Roman" w:cs="Times New Roman"/>
          <w:sz w:val="28"/>
          <w:szCs w:val="20"/>
        </w:rPr>
        <w:t>Избирательного кодекса Тверской области от 07.04.2003 г. №20-ЗО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37740">
        <w:t xml:space="preserve"> 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Тверской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22.12.2023 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114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1342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7740">
        <w:rPr>
          <w:rFonts w:ascii="Times New Roman" w:eastAsia="Calibri" w:hAnsi="Times New Roman" w:cs="Times New Roman"/>
          <w:sz w:val="28"/>
          <w:szCs w:val="28"/>
          <w:lang w:eastAsia="en-US"/>
        </w:rPr>
        <w:t>17 марта 2024 года»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="00006F1F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46EDC18" w14:textId="154A8B26" w:rsidR="00BF2072" w:rsidRDefault="00537740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537740">
        <w:rPr>
          <w:szCs w:val="26"/>
        </w:rPr>
        <w:t xml:space="preserve"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</w:t>
      </w:r>
      <w:r w:rsidR="00B049CD" w:rsidRPr="00B049CD">
        <w:rPr>
          <w:szCs w:val="26"/>
        </w:rPr>
        <w:t xml:space="preserve">на территории Краснохолмского муниципального округа Тверской области </w:t>
      </w:r>
      <w:r w:rsidRPr="00537740">
        <w:rPr>
          <w:szCs w:val="26"/>
        </w:rPr>
        <w:t>(далее – План)</w:t>
      </w:r>
      <w:r w:rsidR="00BF2072" w:rsidRPr="00857F75">
        <w:rPr>
          <w:szCs w:val="26"/>
        </w:rPr>
        <w:t>.</w:t>
      </w:r>
    </w:p>
    <w:p w14:paraId="7BFE2E27" w14:textId="79B0B5C7" w:rsidR="00BF2072" w:rsidRDefault="00537740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lastRenderedPageBreak/>
        <w:t>П</w:t>
      </w:r>
      <w:r w:rsidRPr="00537740">
        <w:rPr>
          <w:szCs w:val="26"/>
        </w:rPr>
        <w:t xml:space="preserve">редставить </w:t>
      </w:r>
      <w:r w:rsidR="00365250" w:rsidRPr="00537740">
        <w:rPr>
          <w:szCs w:val="26"/>
        </w:rPr>
        <w:t>утвержденны</w:t>
      </w:r>
      <w:r w:rsidR="00365250">
        <w:rPr>
          <w:szCs w:val="26"/>
        </w:rPr>
        <w:t>й</w:t>
      </w:r>
      <w:r w:rsidR="00365250" w:rsidRPr="00537740">
        <w:rPr>
          <w:szCs w:val="26"/>
        </w:rPr>
        <w:t xml:space="preserve"> </w:t>
      </w:r>
      <w:r w:rsidR="00365250">
        <w:rPr>
          <w:szCs w:val="26"/>
        </w:rPr>
        <w:t>П</w:t>
      </w:r>
      <w:r w:rsidR="00365250" w:rsidRPr="00537740">
        <w:rPr>
          <w:szCs w:val="26"/>
        </w:rPr>
        <w:t xml:space="preserve">лан </w:t>
      </w:r>
      <w:r w:rsidRPr="00537740">
        <w:rPr>
          <w:szCs w:val="26"/>
        </w:rPr>
        <w:t xml:space="preserve">в избирательную комиссию Тверской области </w:t>
      </w:r>
      <w:r w:rsidR="00B049CD">
        <w:rPr>
          <w:szCs w:val="26"/>
        </w:rPr>
        <w:t>не позднее 09 января 2024 года</w:t>
      </w:r>
      <w:r w:rsidR="00BF2072" w:rsidRPr="00857F75">
        <w:rPr>
          <w:szCs w:val="26"/>
        </w:rPr>
        <w:t>.</w:t>
      </w:r>
    </w:p>
    <w:p w14:paraId="613D792A" w14:textId="3ED2C0D7" w:rsidR="00BF2072" w:rsidRPr="00B049CD" w:rsidRDefault="00B049CD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>
        <w:rPr>
          <w:szCs w:val="26"/>
        </w:rPr>
        <w:t>Н</w:t>
      </w:r>
      <w:r w:rsidRPr="00B049CD">
        <w:rPr>
          <w:szCs w:val="26"/>
        </w:rPr>
        <w:t>е позднее 20 февраля 2024 года организовать тестирование членов участковых избирательных комиссий с использованием электронного ресурса Центральной избирательной комиссии Российской Федерации на сайте http://www.cikrf.ru (Учебно-методический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Федерации»)</w:t>
      </w:r>
      <w:r w:rsidR="00BF2072" w:rsidRPr="00BE72A2">
        <w:rPr>
          <w:szCs w:val="26"/>
        </w:rPr>
        <w:t xml:space="preserve">. </w:t>
      </w:r>
    </w:p>
    <w:p w14:paraId="4D4F6968" w14:textId="5726A55D" w:rsidR="00FF312C" w:rsidRDefault="00B049CD" w:rsidP="00D350B4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</w:pPr>
      <w:r w:rsidRPr="00B049CD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О</w:t>
      </w:r>
      <w:r w:rsidRPr="00B049CD"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</w:t>
      </w:r>
      <w:r w:rsidR="00FF312C">
        <w:t>.</w:t>
      </w:r>
    </w:p>
    <w:p w14:paraId="576FADD4" w14:textId="08AA2E50" w:rsidR="00470F32" w:rsidRDefault="00B049CD" w:rsidP="00FF312C">
      <w:pPr>
        <w:pStyle w:val="14-15"/>
        <w:tabs>
          <w:tab w:val="left" w:pos="0"/>
        </w:tabs>
        <w:rPr>
          <w:szCs w:val="28"/>
        </w:rPr>
      </w:pPr>
      <w:r>
        <w:t>5</w:t>
      </w:r>
      <w:r w:rsidR="00FF312C">
        <w:t>.</w:t>
      </w:r>
      <w:r w:rsidR="00A902EC">
        <w:t xml:space="preserve">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006F1F">
        <w:rPr>
          <w:szCs w:val="28"/>
        </w:rPr>
        <w:t>округа</w:t>
      </w:r>
      <w:r w:rsidR="00470F32" w:rsidRPr="00BF2072">
        <w:rPr>
          <w:szCs w:val="28"/>
        </w:rPr>
        <w:t xml:space="preserve"> в информационно-телекоммуникационной сети «Интернет».</w:t>
      </w:r>
    </w:p>
    <w:p w14:paraId="726C906E" w14:textId="77777777"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14:paraId="173C2D21" w14:textId="77777777" w:rsidTr="00B90DDC">
        <w:tc>
          <w:tcPr>
            <w:tcW w:w="5954" w:type="dxa"/>
          </w:tcPr>
          <w:p w14:paraId="49EDB3D0" w14:textId="7C4D4729"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3F18031C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14:paraId="026B8E09" w14:textId="77777777" w:rsidTr="00B90DDC">
        <w:trPr>
          <w:trHeight w:val="161"/>
        </w:trPr>
        <w:tc>
          <w:tcPr>
            <w:tcW w:w="5954" w:type="dxa"/>
          </w:tcPr>
          <w:p w14:paraId="7A9C0A4D" w14:textId="77777777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4F441878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14:paraId="49A54F65" w14:textId="77777777" w:rsidTr="00B90DDC">
        <w:trPr>
          <w:trHeight w:val="70"/>
        </w:trPr>
        <w:tc>
          <w:tcPr>
            <w:tcW w:w="5954" w:type="dxa"/>
          </w:tcPr>
          <w:p w14:paraId="7334ABF5" w14:textId="67CE7E80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46B5DB27" w14:textId="5D3C2E7A" w:rsidR="00743501" w:rsidRPr="00B049CD" w:rsidRDefault="00B049CD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x-none"/>
              </w:rPr>
              <w:t>Г.В. Грибкова</w:t>
            </w:r>
          </w:p>
        </w:tc>
      </w:tr>
    </w:tbl>
    <w:p w14:paraId="6458C8E5" w14:textId="77777777" w:rsidR="008066A1" w:rsidRDefault="008066A1" w:rsidP="00B049CD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066A1" w:rsidSect="00B049CD">
          <w:pgSz w:w="11906" w:h="16838"/>
          <w:pgMar w:top="1134" w:right="850" w:bottom="1134" w:left="1701" w:header="709" w:footer="709" w:gutter="0"/>
          <w:pgNumType w:start="21"/>
          <w:cols w:space="708"/>
          <w:titlePg/>
          <w:docGrid w:linePitch="381"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8066A1" w:rsidRPr="008066A1" w14:paraId="02F6E261" w14:textId="77777777" w:rsidTr="00F761A9">
        <w:tc>
          <w:tcPr>
            <w:tcW w:w="4678" w:type="dxa"/>
            <w:shd w:val="clear" w:color="auto" w:fill="auto"/>
            <w:hideMark/>
          </w:tcPr>
          <w:p w14:paraId="177BC9BC" w14:textId="77777777" w:rsidR="008066A1" w:rsidRPr="008066A1" w:rsidRDefault="008066A1" w:rsidP="00806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8066A1" w:rsidRPr="008066A1" w14:paraId="35811DD6" w14:textId="77777777" w:rsidTr="00F761A9">
        <w:tc>
          <w:tcPr>
            <w:tcW w:w="4678" w:type="dxa"/>
            <w:shd w:val="clear" w:color="auto" w:fill="auto"/>
            <w:hideMark/>
          </w:tcPr>
          <w:p w14:paraId="545755BD" w14:textId="77777777" w:rsidR="008066A1" w:rsidRPr="008066A1" w:rsidRDefault="008066A1" w:rsidP="00806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Краснохолмского округа</w:t>
            </w:r>
          </w:p>
        </w:tc>
      </w:tr>
      <w:tr w:rsidR="008066A1" w:rsidRPr="008066A1" w14:paraId="1D084AD6" w14:textId="77777777" w:rsidTr="00F761A9">
        <w:tc>
          <w:tcPr>
            <w:tcW w:w="4678" w:type="dxa"/>
            <w:shd w:val="clear" w:color="auto" w:fill="auto"/>
            <w:hideMark/>
          </w:tcPr>
          <w:p w14:paraId="356273FC" w14:textId="77777777" w:rsidR="008066A1" w:rsidRPr="008066A1" w:rsidRDefault="008066A1" w:rsidP="008066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t>от 09 января 2024 г.№ 38/198-5</w:t>
            </w:r>
          </w:p>
        </w:tc>
      </w:tr>
    </w:tbl>
    <w:p w14:paraId="622BC7BC" w14:textId="77777777" w:rsidR="008066A1" w:rsidRPr="008066A1" w:rsidRDefault="008066A1" w:rsidP="008066A1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6A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Краснохолмского муниципального округа Тверской области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984"/>
        <w:gridCol w:w="1842"/>
        <w:gridCol w:w="2126"/>
      </w:tblGrid>
      <w:tr w:rsidR="008066A1" w:rsidRPr="008066A1" w14:paraId="63D3D10D" w14:textId="77777777" w:rsidTr="00F761A9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449A68E3" w14:textId="77777777" w:rsidR="008066A1" w:rsidRPr="008066A1" w:rsidRDefault="008066A1" w:rsidP="008066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14:paraId="72B6B46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14:paraId="663337B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14:paraId="55EC79B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14:paraId="6C0610F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3FC6738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14:paraId="3B4AF61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45D051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8066A1" w:rsidRPr="008066A1" w14:paraId="57F0FC72" w14:textId="77777777" w:rsidTr="00F761A9">
        <w:trPr>
          <w:trHeight w:val="176"/>
          <w:tblHeader/>
        </w:trPr>
        <w:tc>
          <w:tcPr>
            <w:tcW w:w="540" w:type="dxa"/>
            <w:vAlign w:val="center"/>
          </w:tcPr>
          <w:p w14:paraId="5007BDF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5410335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C8EF67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6392D76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135D600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039EAC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48F1706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72B0A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66A1" w:rsidRPr="008066A1" w14:paraId="601CC502" w14:textId="77777777" w:rsidTr="00F761A9">
        <w:trPr>
          <w:trHeight w:val="594"/>
        </w:trPr>
        <w:tc>
          <w:tcPr>
            <w:tcW w:w="15875" w:type="dxa"/>
            <w:gridSpan w:val="8"/>
            <w:vAlign w:val="center"/>
          </w:tcPr>
          <w:p w14:paraId="5311775B" w14:textId="77777777" w:rsidR="008066A1" w:rsidRPr="008066A1" w:rsidRDefault="008066A1" w:rsidP="008066A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8066A1" w:rsidRPr="008066A1" w14:paraId="71A3E23F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ABECD98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4E2215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42255694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территориальной избирательной комиссии по организации и проведению выборов Президента РФ;</w:t>
            </w:r>
          </w:p>
          <w:p w14:paraId="2D77350C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14:paraId="513AD99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59B938B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31C272D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0BBB92B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5F7772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561A566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72B701E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878F1A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2DBB429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финансирования ТИК и УИК при подготовке и проведении выборов Президента Российской Федерации;</w:t>
            </w:r>
          </w:p>
          <w:p w14:paraId="719B8BF1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средств федерального бюджета</w:t>
            </w:r>
          </w:p>
          <w:p w14:paraId="775490E9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483E4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288AA2A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698DDD1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0267D41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643F245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464316A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6E1326B3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FC0896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48640F4E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и контрольно-ревизионная служба ТИК;</w:t>
            </w:r>
          </w:p>
          <w:p w14:paraId="41AC09E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</w:tcPr>
          <w:p w14:paraId="0005230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601DDF9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51897F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4B8A2E0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0F1499F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605B321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2C87352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EFCD30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54387CE6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избирательных комиссий;</w:t>
            </w:r>
          </w:p>
          <w:p w14:paraId="161C56B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контроль за проведением предвыборной агитации</w:t>
            </w:r>
          </w:p>
        </w:tc>
        <w:tc>
          <w:tcPr>
            <w:tcW w:w="1560" w:type="dxa"/>
            <w:shd w:val="clear" w:color="auto" w:fill="auto"/>
          </w:tcPr>
          <w:p w14:paraId="5837E8D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73EDA1E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E69148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2045516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1E5034C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197182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3B59DA1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96CFC83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351FEAF5" w14:textId="77777777" w:rsidR="008066A1" w:rsidRPr="008066A1" w:rsidRDefault="008066A1" w:rsidP="00806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 избирателей; уточнение списка избирателей;</w:t>
            </w:r>
          </w:p>
          <w:p w14:paraId="248589C7" w14:textId="77777777" w:rsidR="008066A1" w:rsidRPr="008066A1" w:rsidRDefault="008066A1" w:rsidP="008066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14:paraId="320369C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7FE43B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0077F14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4704D6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355E74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8DB1AE0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C866194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A5A3EF2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232DC540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информационного </w:t>
            </w:r>
            <w:proofErr w:type="gram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«</w:t>
            </w:r>
            <w:proofErr w:type="gram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ИнформУИК»</w:t>
            </w:r>
          </w:p>
        </w:tc>
        <w:tc>
          <w:tcPr>
            <w:tcW w:w="1560" w:type="dxa"/>
            <w:shd w:val="clear" w:color="auto" w:fill="auto"/>
          </w:tcPr>
          <w:p w14:paraId="2DF4DAF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2581818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453410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38F1B43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2B9B1E0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14EA6ECA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08A2EFA6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DD078E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1BB7907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конфликтами в избирательном процессе</w:t>
            </w:r>
          </w:p>
        </w:tc>
        <w:tc>
          <w:tcPr>
            <w:tcW w:w="1560" w:type="dxa"/>
            <w:shd w:val="clear" w:color="auto" w:fill="auto"/>
          </w:tcPr>
          <w:p w14:paraId="401F017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00874EA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61E1272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5A7A56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B8192D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9204DA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00A8EF76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BF73E8F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0727D2BD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трехдневного голосования (работа с сейф-пакетами)</w:t>
            </w:r>
          </w:p>
        </w:tc>
        <w:tc>
          <w:tcPr>
            <w:tcW w:w="1560" w:type="dxa"/>
            <w:shd w:val="clear" w:color="auto" w:fill="auto"/>
          </w:tcPr>
          <w:p w14:paraId="1DCC532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29E1B3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4686DAF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3E8BAC6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0F61770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31A8D9D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575051D7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F60923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6D59A5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работы избирательных комиссий в день, предшествующий голосованию, и в день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(дни)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голосования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7B8F30C7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дополнительные формы голосования</w:t>
            </w:r>
          </w:p>
        </w:tc>
        <w:tc>
          <w:tcPr>
            <w:tcW w:w="1560" w:type="dxa"/>
            <w:shd w:val="clear" w:color="auto" w:fill="auto"/>
          </w:tcPr>
          <w:p w14:paraId="3F4F4A9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5FED45E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2CA011A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3D1FFE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A51DD6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C2AC93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5BA0A50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D2A668B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1EACC747" w14:textId="77777777" w:rsidR="008066A1" w:rsidRPr="008066A1" w:rsidRDefault="008066A1" w:rsidP="008066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подсчета голосов, подведение итогов выборов;</w:t>
            </w:r>
          </w:p>
          <w:p w14:paraId="6565AE08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работы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ТИК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14:paraId="08D24E7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14:paraId="0717D6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shd w:val="clear" w:color="auto" w:fill="auto"/>
          </w:tcPr>
          <w:p w14:paraId="389B7EC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405BA0F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практическое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14:paraId="163AE33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ТИК Краснохолмского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</w:tr>
      <w:tr w:rsidR="008066A1" w:rsidRPr="008066A1" w14:paraId="29D5F828" w14:textId="77777777" w:rsidTr="00F761A9">
        <w:trPr>
          <w:trHeight w:val="319"/>
        </w:trPr>
        <w:tc>
          <w:tcPr>
            <w:tcW w:w="15875" w:type="dxa"/>
            <w:gridSpan w:val="8"/>
          </w:tcPr>
          <w:p w14:paraId="4076D4FE" w14:textId="77777777" w:rsidR="008066A1" w:rsidRPr="008066A1" w:rsidRDefault="008066A1" w:rsidP="008066A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Обучение членов участковых избирательных комиссий</w:t>
            </w:r>
          </w:p>
        </w:tc>
      </w:tr>
      <w:tr w:rsidR="008066A1" w:rsidRPr="008066A1" w14:paraId="3780128E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09DCEE1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1657FF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</w:tcPr>
          <w:p w14:paraId="213A8557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14:paraId="5D1A1AD1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снащени</w:t>
            </w:r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избирательных участков 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программно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14:paraId="4D83B75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14:paraId="511C6DC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</w:tcPr>
          <w:p w14:paraId="4AAC2C7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4A33459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14:paraId="2C00D88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FFB3F3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754A50E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54CF14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43D075C0" w14:textId="77777777" w:rsidR="008066A1" w:rsidRPr="008066A1" w:rsidRDefault="008066A1" w:rsidP="008066A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14:paraId="2F421B7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14:paraId="16259B5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3BC47DD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7C1D88C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41475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56568C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4B5BC5D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B07EE11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1A44B115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 в ходе подготовки выборов;</w:t>
            </w:r>
          </w:p>
          <w:p w14:paraId="584A413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информационного </w:t>
            </w:r>
            <w:proofErr w:type="gram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«</w:t>
            </w:r>
            <w:proofErr w:type="gram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ИнформУИК»</w:t>
            </w:r>
          </w:p>
        </w:tc>
        <w:tc>
          <w:tcPr>
            <w:tcW w:w="1560" w:type="dxa"/>
            <w:shd w:val="clear" w:color="auto" w:fill="auto"/>
          </w:tcPr>
          <w:p w14:paraId="33B53CA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-февраль</w:t>
            </w:r>
          </w:p>
        </w:tc>
        <w:tc>
          <w:tcPr>
            <w:tcW w:w="2126" w:type="dxa"/>
            <w:shd w:val="clear" w:color="auto" w:fill="auto"/>
          </w:tcPr>
          <w:p w14:paraId="4AE5237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538F7B8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14:paraId="4282D35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в режиме 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2FF1AC2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комиссия Тверской области, ТИК Краснохолмского округа</w:t>
            </w:r>
          </w:p>
        </w:tc>
      </w:tr>
      <w:tr w:rsidR="008066A1" w:rsidRPr="008066A1" w14:paraId="6196BB6E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7E7228C8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7C937637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402B1C09" w14:textId="77777777" w:rsidR="008066A1" w:rsidRPr="008066A1" w:rsidRDefault="008066A1" w:rsidP="008066A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14:paraId="50DF491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14:paraId="21036CD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Краснохолмского муниципального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shd w:val="clear" w:color="auto" w:fill="auto"/>
          </w:tcPr>
          <w:p w14:paraId="1B744A0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5747DB8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практическое занятие </w:t>
            </w:r>
          </w:p>
        </w:tc>
        <w:tc>
          <w:tcPr>
            <w:tcW w:w="2126" w:type="dxa"/>
            <w:shd w:val="clear" w:color="auto" w:fill="auto"/>
          </w:tcPr>
          <w:p w14:paraId="7ABDE21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2734AD3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6EA16491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09C0750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3CD14C9F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14:paraId="44755152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14:paraId="63BD7D4B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14:paraId="777CA386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14:paraId="039A407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FA9028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21D1FBD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0FB6121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6E0A05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68B709D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C0A3CBF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FC938C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7594803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D0787DC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04F3E0A9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14:paraId="1AFE6FCA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наблюдателями;</w:t>
            </w:r>
          </w:p>
          <w:p w14:paraId="2E135B4C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14:paraId="37A22DF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14:paraId="63C9BE1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D8E20A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60880F5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5EC0966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D56D08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4BAF766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E6C0423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0E7890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6D80DB55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членов УИК на случай нештатной ситуации</w:t>
            </w:r>
          </w:p>
        </w:tc>
        <w:tc>
          <w:tcPr>
            <w:tcW w:w="1560" w:type="dxa"/>
            <w:shd w:val="clear" w:color="auto" w:fill="auto"/>
          </w:tcPr>
          <w:p w14:paraId="036B4D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468930F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1829660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073BE7A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0327B4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12B9062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55E4F0C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E0B3BF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0008BDA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</w:p>
          <w:p w14:paraId="6A5FEB8E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14:paraId="7CDCA284" w14:textId="45A30BA0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знаков (марок);</w:t>
            </w:r>
          </w:p>
          <w:p w14:paraId="37539A10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14:paraId="1D4A383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435C99F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528B3A5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424B3DB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B8B11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5B45CB5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7F4E9F25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63C3A58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6D086986" w14:textId="77777777" w:rsid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</w:t>
            </w:r>
          </w:p>
          <w:p w14:paraId="6C89B123" w14:textId="450F0A3C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5D790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11F928B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1E9B8A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502BE5D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F1DCFA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1A3D44C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355958D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556F733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1456231E" w14:textId="77777777" w:rsidR="008066A1" w:rsidRPr="008066A1" w:rsidRDefault="008066A1" w:rsidP="008066A1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14:paraId="478DE33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14:paraId="2953242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759EBE3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65F419D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09079F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F2C2EFF" w14:textId="77777777" w:rsidTr="00F761A9">
        <w:trPr>
          <w:trHeight w:val="300"/>
        </w:trPr>
        <w:tc>
          <w:tcPr>
            <w:tcW w:w="15875" w:type="dxa"/>
            <w:gridSpan w:val="8"/>
          </w:tcPr>
          <w:p w14:paraId="251419B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Обучение других участников избирательного процесса</w:t>
            </w:r>
          </w:p>
        </w:tc>
      </w:tr>
      <w:tr w:rsidR="008066A1" w:rsidRPr="008066A1" w14:paraId="29903500" w14:textId="77777777" w:rsidTr="00F761A9">
        <w:trPr>
          <w:trHeight w:val="1049"/>
        </w:trPr>
        <w:tc>
          <w:tcPr>
            <w:tcW w:w="540" w:type="dxa"/>
          </w:tcPr>
          <w:p w14:paraId="2D139D1E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7F4F61" w14:textId="77777777" w:rsidR="008066A1" w:rsidRPr="008066A1" w:rsidRDefault="008066A1" w:rsidP="008066A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редакции газеты «Сельская новь»</w:t>
            </w:r>
          </w:p>
        </w:tc>
        <w:tc>
          <w:tcPr>
            <w:tcW w:w="3827" w:type="dxa"/>
          </w:tcPr>
          <w:p w14:paraId="03152105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14:paraId="5CA07C0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3C40A9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62D81E9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181AAD3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2733A4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0DC5766" w14:textId="77777777" w:rsidTr="00F761A9">
        <w:trPr>
          <w:trHeight w:val="300"/>
        </w:trPr>
        <w:tc>
          <w:tcPr>
            <w:tcW w:w="540" w:type="dxa"/>
          </w:tcPr>
          <w:p w14:paraId="1C4E0E1B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7FD1C2" w14:textId="77777777" w:rsidR="008066A1" w:rsidRPr="008066A1" w:rsidRDefault="008066A1" w:rsidP="008066A1">
            <w:pPr>
              <w:spacing w:after="0" w:line="240" w:lineRule="auto"/>
              <w:ind w:left="-83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</w:t>
            </w:r>
            <w:r w:rsidRPr="008066A1">
              <w:rPr>
                <w:rFonts w:ascii="Times New Roman" w:eastAsia="Times New Roman" w:hAnsi="Times New Roman" w:cs="Times New Roman"/>
              </w:rPr>
              <w:t>«Краснохолмский»</w:t>
            </w:r>
          </w:p>
        </w:tc>
        <w:tc>
          <w:tcPr>
            <w:tcW w:w="3827" w:type="dxa"/>
          </w:tcPr>
          <w:p w14:paraId="379F0945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и безопасности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14:paraId="6B33776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078945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  <w:tc>
          <w:tcPr>
            <w:tcW w:w="1984" w:type="dxa"/>
          </w:tcPr>
          <w:p w14:paraId="1CE0ADF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727FCCE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BE5904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D6F0C64" w14:textId="77777777" w:rsidTr="00F761A9">
        <w:trPr>
          <w:trHeight w:val="300"/>
        </w:trPr>
        <w:tc>
          <w:tcPr>
            <w:tcW w:w="540" w:type="dxa"/>
          </w:tcPr>
          <w:p w14:paraId="40119D9A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D7E39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14:paraId="3B436FCD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14:paraId="2524D1D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092A15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64451D1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4A7AC17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25BF91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954AFD9" w14:textId="77777777" w:rsidTr="00F761A9">
        <w:trPr>
          <w:trHeight w:val="300"/>
        </w:trPr>
        <w:tc>
          <w:tcPr>
            <w:tcW w:w="540" w:type="dxa"/>
          </w:tcPr>
          <w:p w14:paraId="283B44E7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CF0D0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Краснохолмского филиала ГАУ "МФЦ"</w:t>
            </w:r>
          </w:p>
        </w:tc>
        <w:tc>
          <w:tcPr>
            <w:tcW w:w="3827" w:type="dxa"/>
          </w:tcPr>
          <w:p w14:paraId="1633F82D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по месту нахождения (механизм «Мобильный избиратель»);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14:paraId="62C48B0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916334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53B928C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015EC7F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C2A2ED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4AB87750" w14:textId="77777777" w:rsidTr="00F761A9">
        <w:trPr>
          <w:trHeight w:val="300"/>
        </w:trPr>
        <w:tc>
          <w:tcPr>
            <w:tcW w:w="540" w:type="dxa"/>
          </w:tcPr>
          <w:p w14:paraId="70EAFBD2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CBA3AD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14:paraId="7C52C50A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14:paraId="0E5DFC6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6A80DC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38262EE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2BE29EC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FF0FA2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</w:tbl>
    <w:p w14:paraId="21C6222A" w14:textId="77777777" w:rsidR="008066A1" w:rsidRPr="008066A1" w:rsidRDefault="008066A1" w:rsidP="0080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B0CFD" w14:textId="15B88F29" w:rsidR="00BC6677" w:rsidRPr="00D4539C" w:rsidRDefault="00BC6677" w:rsidP="00B049CD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806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1" w:left="1134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C26E" w14:textId="77777777" w:rsidR="007A789B" w:rsidRDefault="008066A1" w:rsidP="0072570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0A96C337" w14:textId="77777777" w:rsidR="007A789B" w:rsidRDefault="008066A1" w:rsidP="007257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9033" w14:textId="77777777" w:rsidR="007A789B" w:rsidRDefault="008066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C951" w14:textId="77777777" w:rsidR="007A789B" w:rsidRDefault="008066A1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6087" w14:textId="77777777" w:rsidR="007A789B" w:rsidRDefault="008066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091D" w14:textId="77777777" w:rsidR="007A789B" w:rsidRPr="00322279" w:rsidRDefault="008066A1">
    <w:pPr>
      <w:pStyle w:val="aa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2227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1A12" w14:textId="77777777" w:rsidR="007A789B" w:rsidRDefault="008066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F1047C"/>
    <w:multiLevelType w:val="hybridMultilevel"/>
    <w:tmpl w:val="4C8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4DE4"/>
    <w:multiLevelType w:val="hybridMultilevel"/>
    <w:tmpl w:val="573628E4"/>
    <w:lvl w:ilvl="0" w:tplc="D57A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06F1F"/>
    <w:rsid w:val="00052E13"/>
    <w:rsid w:val="0007083B"/>
    <w:rsid w:val="00075EC1"/>
    <w:rsid w:val="00082E0A"/>
    <w:rsid w:val="000A4E5F"/>
    <w:rsid w:val="000C070B"/>
    <w:rsid w:val="000C0743"/>
    <w:rsid w:val="000C7F53"/>
    <w:rsid w:val="000E4E28"/>
    <w:rsid w:val="00117EE1"/>
    <w:rsid w:val="00155E2D"/>
    <w:rsid w:val="00165CDC"/>
    <w:rsid w:val="001809FC"/>
    <w:rsid w:val="001B0143"/>
    <w:rsid w:val="001C7B76"/>
    <w:rsid w:val="002040AE"/>
    <w:rsid w:val="0026032D"/>
    <w:rsid w:val="00266664"/>
    <w:rsid w:val="002A258C"/>
    <w:rsid w:val="002B214C"/>
    <w:rsid w:val="002C2FF6"/>
    <w:rsid w:val="002D73A9"/>
    <w:rsid w:val="002F435A"/>
    <w:rsid w:val="00300D63"/>
    <w:rsid w:val="00322892"/>
    <w:rsid w:val="00322D01"/>
    <w:rsid w:val="00335E7A"/>
    <w:rsid w:val="0036030E"/>
    <w:rsid w:val="00365250"/>
    <w:rsid w:val="0038531B"/>
    <w:rsid w:val="003961BD"/>
    <w:rsid w:val="003962D6"/>
    <w:rsid w:val="0045576C"/>
    <w:rsid w:val="00457BF6"/>
    <w:rsid w:val="00470F32"/>
    <w:rsid w:val="004A24BD"/>
    <w:rsid w:val="004A73CC"/>
    <w:rsid w:val="004D1DCE"/>
    <w:rsid w:val="004E34A0"/>
    <w:rsid w:val="00537740"/>
    <w:rsid w:val="005642B0"/>
    <w:rsid w:val="0057201D"/>
    <w:rsid w:val="00595D63"/>
    <w:rsid w:val="005B0172"/>
    <w:rsid w:val="005E2133"/>
    <w:rsid w:val="005F3DC9"/>
    <w:rsid w:val="0061466E"/>
    <w:rsid w:val="00641541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066A1"/>
    <w:rsid w:val="008449AE"/>
    <w:rsid w:val="00845345"/>
    <w:rsid w:val="0086748F"/>
    <w:rsid w:val="008710DF"/>
    <w:rsid w:val="008B592F"/>
    <w:rsid w:val="009068A6"/>
    <w:rsid w:val="009E24F9"/>
    <w:rsid w:val="00A86C36"/>
    <w:rsid w:val="00A902EC"/>
    <w:rsid w:val="00AD51CF"/>
    <w:rsid w:val="00AD5E29"/>
    <w:rsid w:val="00B049CD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35CAA"/>
    <w:rsid w:val="00D47A33"/>
    <w:rsid w:val="00D678FB"/>
    <w:rsid w:val="00D7268C"/>
    <w:rsid w:val="00D93CE3"/>
    <w:rsid w:val="00DB0588"/>
    <w:rsid w:val="00DC395A"/>
    <w:rsid w:val="00DC471E"/>
    <w:rsid w:val="00E0115B"/>
    <w:rsid w:val="00E038F0"/>
    <w:rsid w:val="00E15B3D"/>
    <w:rsid w:val="00E62CB0"/>
    <w:rsid w:val="00ED39EB"/>
    <w:rsid w:val="00F440AA"/>
    <w:rsid w:val="00F72072"/>
    <w:rsid w:val="00F80F8E"/>
    <w:rsid w:val="00FA190D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C0C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258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71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0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6A1"/>
  </w:style>
  <w:style w:type="paragraph" w:styleId="aa">
    <w:name w:val="header"/>
    <w:basedOn w:val="a"/>
    <w:link w:val="ab"/>
    <w:uiPriority w:val="99"/>
    <w:semiHidden/>
    <w:unhideWhenUsed/>
    <w:rsid w:val="0080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6A1"/>
  </w:style>
  <w:style w:type="character" w:styleId="ac">
    <w:name w:val="page number"/>
    <w:rsid w:val="008066A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2023-01-19T09:24:00Z</cp:lastPrinted>
  <dcterms:created xsi:type="dcterms:W3CDTF">2017-12-08T12:24:00Z</dcterms:created>
  <dcterms:modified xsi:type="dcterms:W3CDTF">2024-01-14T13:17:00Z</dcterms:modified>
</cp:coreProperties>
</file>